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38" w:rsidRDefault="00C41962" w:rsidP="00C41962">
      <w:pPr>
        <w:jc w:val="center"/>
        <w:rPr>
          <w:rFonts w:ascii="ＭＳ 明朝" w:eastAsia="ＭＳ 明朝" w:hAnsi="ＭＳ 明朝" w:hint="eastAsia"/>
          <w:b/>
          <w:sz w:val="28"/>
          <w:szCs w:val="28"/>
        </w:rPr>
      </w:pPr>
      <w:r w:rsidRPr="00C41962">
        <w:rPr>
          <w:rFonts w:ascii="ＭＳ 明朝" w:eastAsia="ＭＳ 明朝" w:hAnsi="ＭＳ 明朝" w:hint="eastAsia"/>
          <w:b/>
          <w:sz w:val="28"/>
          <w:szCs w:val="28"/>
        </w:rPr>
        <w:t>３　今年度の研究について</w:t>
      </w:r>
    </w:p>
    <w:p w:rsidR="00C41962" w:rsidRPr="00C41962" w:rsidRDefault="00C41962" w:rsidP="00C41962">
      <w:pPr>
        <w:jc w:val="left"/>
        <w:rPr>
          <w:rFonts w:ascii="ＭＳ 明朝" w:eastAsia="ＭＳ 明朝" w:hAnsi="ＭＳ 明朝" w:hint="eastAsia"/>
          <w:b/>
          <w:szCs w:val="21"/>
        </w:rPr>
      </w:pPr>
    </w:p>
    <w:p w:rsidR="00B919EC" w:rsidRPr="00C41962" w:rsidRDefault="00C41962" w:rsidP="00C41962">
      <w:pPr>
        <w:jc w:val="left"/>
        <w:rPr>
          <w:rFonts w:hint="eastAsia"/>
          <w:sz w:val="24"/>
          <w:szCs w:val="24"/>
        </w:rPr>
      </w:pPr>
      <w:r w:rsidRPr="00C41962">
        <w:rPr>
          <w:rFonts w:hint="eastAsia"/>
          <w:sz w:val="24"/>
          <w:szCs w:val="24"/>
        </w:rPr>
        <w:t>保健体育教科研究委員会の研究報告</w:t>
      </w:r>
    </w:p>
    <w:p w:rsidR="00C41962" w:rsidRDefault="00C41962" w:rsidP="00C41962">
      <w:pPr>
        <w:jc w:val="left"/>
      </w:pPr>
    </w:p>
    <w:p w:rsidR="00B919EC" w:rsidRPr="00C41962" w:rsidRDefault="00B919EC">
      <w:pPr>
        <w:rPr>
          <w:rFonts w:ascii="ＭＳ 明朝" w:eastAsia="ＭＳ 明朝" w:hAnsi="ＭＳ 明朝"/>
        </w:rPr>
      </w:pPr>
      <w:r>
        <w:rPr>
          <w:rFonts w:hint="eastAsia"/>
        </w:rPr>
        <w:t>１　研究主題（県学体研高等学校部会）</w:t>
      </w:r>
    </w:p>
    <w:p w:rsidR="001F270C" w:rsidRDefault="00B919EC">
      <w:r>
        <w:rPr>
          <w:rFonts w:hint="eastAsia"/>
        </w:rPr>
        <w:t>『豊かなスポーツライフを継続する資質や能力を育てる保健体育科学習</w:t>
      </w:r>
      <w:r w:rsidR="001F270C">
        <w:rPr>
          <w:rFonts w:hint="eastAsia"/>
        </w:rPr>
        <w:t>の</w:t>
      </w:r>
      <w:r w:rsidR="008D5BD4">
        <w:rPr>
          <w:rFonts w:hint="eastAsia"/>
        </w:rPr>
        <w:t>あ</w:t>
      </w:r>
      <w:r w:rsidR="001F270C">
        <w:rPr>
          <w:rFonts w:hint="eastAsia"/>
        </w:rPr>
        <w:t>り方</w:t>
      </w:r>
    </w:p>
    <w:p w:rsidR="00B919EC" w:rsidRDefault="001F270C" w:rsidP="001F270C">
      <w:pPr>
        <w:ind w:firstLineChars="100" w:firstLine="210"/>
      </w:pPr>
      <w:r>
        <w:rPr>
          <w:rFonts w:hint="eastAsia"/>
        </w:rPr>
        <w:t>～「わかる・できる・かかわる」を実感させる楽しい授業を目指して～</w:t>
      </w:r>
      <w:r w:rsidR="00B919EC">
        <w:rPr>
          <w:rFonts w:hint="eastAsia"/>
        </w:rPr>
        <w:t>』</w:t>
      </w:r>
    </w:p>
    <w:p w:rsidR="00B919EC" w:rsidRDefault="00B919EC"/>
    <w:p w:rsidR="00B919EC" w:rsidRDefault="000B1BF8" w:rsidP="000B1BF8">
      <w:pPr>
        <w:ind w:firstLineChars="200" w:firstLine="420"/>
      </w:pPr>
      <w:r>
        <w:rPr>
          <w:rFonts w:hint="eastAsia"/>
        </w:rPr>
        <w:t>○</w:t>
      </w:r>
      <w:r w:rsidR="00B919EC">
        <w:rPr>
          <w:rFonts w:hint="eastAsia"/>
        </w:rPr>
        <w:t>平成２</w:t>
      </w:r>
      <w:r w:rsidR="008D5BD4">
        <w:rPr>
          <w:rFonts w:hint="eastAsia"/>
        </w:rPr>
        <w:t>７</w:t>
      </w:r>
      <w:r w:rsidR="00B919EC">
        <w:rPr>
          <w:rFonts w:hint="eastAsia"/>
        </w:rPr>
        <w:t>年度の研究</w:t>
      </w:r>
    </w:p>
    <w:p w:rsidR="00B919EC" w:rsidRDefault="002D30DA">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75pt;margin-top:15.75pt;width:297.1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bNswIAAMMFAAAOAAAAZHJzL2Uyb0RvYy54bWysVM1u2zAMvg/YOwi6r85P03VBnSJr0WFA&#10;0RZrh54VWUqMyqImKbGzYwIMe4i9wrDznscvMkp20qTrpcMuNil+pMhPJE9Oq0KRhbAuB53S7kGH&#10;EqE5ZLmepvTz3cWbY0qcZzpjCrRI6VI4ejp6/eqkNEPRgxmoTFiCQbQblialM+/NMEkcn4mCuQMw&#10;QqNRgi2YR9VOk8yyEqMXKul1OkdJCTYzFrhwDk/PGyMdxfhSCu6vpXTCE5VSzM3Hr43fSfgmoxM2&#10;nFpmZjlv02D/kEXBco2XbkOdM8/I3OZ/hSpybsGB9AccigSkzLmINWA13c6Tam5nzIhYC5LjzJYm&#10;9//C8qvFjSV5hm9HiWYFPlG9/lavftar3/X6O6nXP+r1ul79Qp10A12lcUP0ujXo56v3UAXX9tzh&#10;YWChkrYIf6yPoB2JX27JFpUnHA8PB2/7x/0+JRxtg6PjXmcQwiSP3sY6/0FAQYKQUouPGTlmi0vn&#10;G+gGEi5zoPLsIlcqKqGBxJmyZMHw6ZWPOWLwPZTSpEzpUX/QiYH3bCH01n+iGH9o09tBYTylw3Ui&#10;tlqbVmCoYSJKfqlEwCj9SUikOhLyTI6Mc6G3eUZ0QEms6CWOLf4xq5c4N3WgR7wZtN86F7kG27C0&#10;T232sKFWNnh8w526g+irSdV2yASyJTaOhWYSneEXORJ9yZy/YRZHD3sF14m/xo9UgK8DrUTJDOzX&#10;584DHicCrZSUOMopdV/mzApK1EeNs/Kue3gYZj8q2HY9VOyuZbJr0fPiDLBlcB4wuygGvFcbUVoo&#10;7nHrjMOtaGKa490p9RvxzDcLBrcWF+NxBOG0G+Yv9a3hIXSgNzTYXXXPrGkb3ONoXMFm6NnwSZ83&#10;2OCpYTz3IPM4BIHghtWWeNwUcYzarRZW0a4eUY+7d/QHAAD//wMAUEsDBBQABgAIAAAAIQCDWczm&#10;2gAAAAYBAAAPAAAAZHJzL2Rvd25yZXYueG1sTI7BTsMwEETvSPyDtUjcqN0IaJLGqQAVLpwoiLMb&#10;b22r8TqK3TT8PeZEj6MZvXnNZvY9m3CMLpCE5UIAQ+qCdmQkfH2+3pXAYlKkVR8IJfxghE17fdWo&#10;WoczfeC0S4ZlCMVaSbApDTXnsbPoVVyEASl3hzB6lXIcDdejOme473khxCP3ylF+sGrAF4vdcXfy&#10;ErbPpjJdqUa7LbVz0/x9eDdvUt7ezE9rYAnn9D+GP/2sDm122ocT6ch6CatimZcSHoDldlUV98D2&#10;EiohgLcNv9RvfwEAAP//AwBQSwECLQAUAAYACAAAACEAtoM4kv4AAADhAQAAEwAAAAAAAAAAAAAA&#10;AAAAAAAAW0NvbnRlbnRfVHlwZXNdLnhtbFBLAQItABQABgAIAAAAIQA4/SH/1gAAAJQBAAALAAAA&#10;AAAAAAAAAAAAAC8BAABfcmVscy8ucmVsc1BLAQItABQABgAIAAAAIQANimbNswIAAMMFAAAOAAAA&#10;AAAAAAAAAAAAAC4CAABkcnMvZTJvRG9jLnhtbFBLAQItABQABgAIAAAAIQCDWczm2gAAAAYBAAAP&#10;AAAAAAAAAAAAAAAAAA0FAABkcnMvZG93bnJldi54bWxQSwUGAAAAAAQABADzAAAAFAYAAAAA&#10;" fillcolor="white [3201]" strokeweight=".5pt">
            <v:textbox style="mso-next-textbox:#テキスト ボックス 1">
              <w:txbxContent>
                <w:p w:rsidR="00B919EC" w:rsidRDefault="000B1BF8" w:rsidP="00DA5DBC">
                  <w:pPr>
                    <w:jc w:val="center"/>
                  </w:pPr>
                  <w:r>
                    <w:rPr>
                      <w:rFonts w:hint="eastAsia"/>
                    </w:rPr>
                    <w:t>「</w:t>
                  </w:r>
                  <w:r w:rsidR="001F270C">
                    <w:rPr>
                      <w:rFonts w:hint="eastAsia"/>
                    </w:rPr>
                    <w:t>指導と評価の一体化</w:t>
                  </w:r>
                  <w:r>
                    <w:rPr>
                      <w:rFonts w:hint="eastAsia"/>
                    </w:rPr>
                    <w:t>」</w:t>
                  </w:r>
                  <w:r w:rsidR="001F270C">
                    <w:rPr>
                      <w:rFonts w:hint="eastAsia"/>
                    </w:rPr>
                    <w:t>を定着させるために</w:t>
                  </w:r>
                </w:p>
              </w:txbxContent>
            </v:textbox>
          </v:shape>
        </w:pict>
      </w:r>
    </w:p>
    <w:p w:rsidR="00B919EC" w:rsidRDefault="00B919EC"/>
    <w:p w:rsidR="00B919EC" w:rsidRPr="001D4B96" w:rsidRDefault="00B919EC"/>
    <w:p w:rsidR="0085536F" w:rsidRDefault="0085536F">
      <w:r>
        <w:rPr>
          <w:rFonts w:hint="eastAsia"/>
        </w:rPr>
        <w:t>２　研究の経緯</w:t>
      </w:r>
    </w:p>
    <w:p w:rsidR="0085536F" w:rsidRDefault="0085536F" w:rsidP="00CF001A">
      <w:pPr>
        <w:ind w:left="210" w:hangingChars="100" w:hanging="210"/>
      </w:pPr>
      <w:r>
        <w:rPr>
          <w:rFonts w:hint="eastAsia"/>
        </w:rPr>
        <w:t xml:space="preserve">　　宮崎県高体連保健体育教科研究委員会では</w:t>
      </w:r>
      <w:r w:rsidR="00DA5DBC">
        <w:rPr>
          <w:rFonts w:hint="eastAsia"/>
        </w:rPr>
        <w:t>３か年計画で研究を進めてい</w:t>
      </w:r>
      <w:r w:rsidR="008D5BD4">
        <w:rPr>
          <w:rFonts w:hint="eastAsia"/>
        </w:rPr>
        <w:t>る</w:t>
      </w:r>
      <w:r w:rsidR="00DA5DBC">
        <w:rPr>
          <w:rFonts w:hint="eastAsia"/>
        </w:rPr>
        <w:t>。</w:t>
      </w:r>
      <w:r w:rsidR="008D5BD4">
        <w:rPr>
          <w:rFonts w:hint="eastAsia"/>
        </w:rPr>
        <w:t>今年度は『「指導と評価の一体化」を定着させるために』という研究の２年目に当たる。</w:t>
      </w:r>
      <w:r w:rsidR="00680CD7">
        <w:rPr>
          <w:rFonts w:hint="eastAsia"/>
        </w:rPr>
        <w:t>また、前年度に配布した「評価に関するポイント」リーフレットの活用状況も調査することにした。</w:t>
      </w:r>
    </w:p>
    <w:p w:rsidR="00CF001A" w:rsidRPr="00F11E58" w:rsidRDefault="00735902" w:rsidP="00680CD7">
      <w:pPr>
        <w:ind w:left="210" w:hangingChars="100" w:hanging="210"/>
      </w:pPr>
      <w:r>
        <w:rPr>
          <w:rFonts w:hint="eastAsia"/>
        </w:rPr>
        <w:t xml:space="preserve">　　</w:t>
      </w:r>
    </w:p>
    <w:p w:rsidR="00EF7EE7" w:rsidRDefault="00D31934" w:rsidP="00EF7EE7">
      <w:r>
        <w:rPr>
          <w:rFonts w:hint="eastAsia"/>
        </w:rPr>
        <w:t>３</w:t>
      </w:r>
      <w:r w:rsidR="00CF001A">
        <w:rPr>
          <w:rFonts w:hint="eastAsia"/>
        </w:rPr>
        <w:t xml:space="preserve">　研究の</w:t>
      </w:r>
      <w:r w:rsidR="00E5240B">
        <w:rPr>
          <w:rFonts w:hint="eastAsia"/>
        </w:rPr>
        <w:t>方法</w:t>
      </w:r>
    </w:p>
    <w:p w:rsidR="00E5240B" w:rsidRDefault="00E5240B" w:rsidP="00F11E58">
      <w:pPr>
        <w:ind w:left="420" w:hangingChars="200" w:hanging="420"/>
      </w:pPr>
      <w:r>
        <w:rPr>
          <w:rFonts w:hint="eastAsia"/>
        </w:rPr>
        <w:t xml:space="preserve">　</w:t>
      </w:r>
      <w:r w:rsidR="00113E7B">
        <w:rPr>
          <w:rFonts w:hint="eastAsia"/>
        </w:rPr>
        <w:t xml:space="preserve">ア　</w:t>
      </w:r>
      <w:r w:rsidR="00941413">
        <w:rPr>
          <w:rFonts w:hint="eastAsia"/>
        </w:rPr>
        <w:t>リーフレットの活用状況に関しては各支部で意見を聞いてもらう形をとった。</w:t>
      </w:r>
    </w:p>
    <w:p w:rsidR="00F11E58" w:rsidRDefault="00F11E58" w:rsidP="00F11E58">
      <w:pPr>
        <w:ind w:left="420" w:hangingChars="200" w:hanging="420"/>
      </w:pPr>
      <w:r>
        <w:rPr>
          <w:rFonts w:hint="eastAsia"/>
        </w:rPr>
        <w:t xml:space="preserve">　</w:t>
      </w:r>
      <w:r w:rsidR="00113E7B">
        <w:rPr>
          <w:rFonts w:hint="eastAsia"/>
        </w:rPr>
        <w:t xml:space="preserve">イ　</w:t>
      </w:r>
      <w:r w:rsidR="00761C1A">
        <w:rPr>
          <w:rFonts w:hint="eastAsia"/>
        </w:rPr>
        <w:t>評価補助簿は、原案を元に話し合いを重ね、いくつかのタイプを作成した。</w:t>
      </w:r>
    </w:p>
    <w:p w:rsidR="008E10AF" w:rsidRDefault="008E10AF" w:rsidP="00EF7EE7">
      <w:r>
        <w:rPr>
          <w:rFonts w:hint="eastAsia"/>
        </w:rPr>
        <w:t xml:space="preserve">　</w:t>
      </w:r>
    </w:p>
    <w:p w:rsidR="008E10AF" w:rsidRDefault="009C1BC0" w:rsidP="00EF7EE7">
      <w:pPr>
        <w:rPr>
          <w:rFonts w:ascii="Century" w:eastAsia="ＭＳ 明朝" w:hAnsi="Century" w:cs="Times New Roman"/>
          <w:szCs w:val="24"/>
        </w:rPr>
      </w:pPr>
      <w:r>
        <w:rPr>
          <w:rFonts w:ascii="Century" w:eastAsia="ＭＳ 明朝" w:hAnsi="Century" w:cs="Times New Roman" w:hint="eastAsia"/>
          <w:szCs w:val="24"/>
        </w:rPr>
        <w:t>４　研究の内容</w:t>
      </w:r>
    </w:p>
    <w:p w:rsidR="00E85975" w:rsidRDefault="00113E7B" w:rsidP="00555D46">
      <w:pPr>
        <w:ind w:leftChars="100" w:left="210"/>
        <w:rPr>
          <w:rFonts w:ascii="Century" w:eastAsia="ＭＳ 明朝" w:hAnsi="Century" w:cs="Times New Roman"/>
          <w:szCs w:val="24"/>
        </w:rPr>
      </w:pPr>
      <w:r>
        <w:rPr>
          <w:rFonts w:ascii="Century" w:eastAsia="ＭＳ 明朝" w:hAnsi="Century" w:cs="Times New Roman" w:hint="eastAsia"/>
          <w:szCs w:val="24"/>
        </w:rPr>
        <w:t xml:space="preserve">ア　</w:t>
      </w:r>
      <w:r w:rsidR="00E85975">
        <w:rPr>
          <w:rFonts w:ascii="Century" w:eastAsia="ＭＳ 明朝" w:hAnsi="Century" w:cs="Times New Roman" w:hint="eastAsia"/>
          <w:szCs w:val="24"/>
        </w:rPr>
        <w:t>リーフレットの活用状況について</w:t>
      </w:r>
    </w:p>
    <w:p w:rsidR="00F511C4" w:rsidRDefault="00180F04" w:rsidP="00E85975">
      <w:pPr>
        <w:ind w:leftChars="100" w:left="210" w:firstLineChars="100" w:firstLine="210"/>
        <w:rPr>
          <w:rFonts w:ascii="Century" w:eastAsia="ＭＳ 明朝" w:hAnsi="Century" w:cs="Times New Roman"/>
          <w:szCs w:val="24"/>
        </w:rPr>
      </w:pPr>
      <w:r>
        <w:rPr>
          <w:rFonts w:ascii="Century" w:eastAsia="ＭＳ 明朝" w:hAnsi="Century" w:cs="Times New Roman" w:hint="eastAsia"/>
          <w:szCs w:val="24"/>
        </w:rPr>
        <w:t>例えば日南・串間支部では７２％の先生方がリーフレットに目を通されているということがわかった。県全体として、積極的な活用はこれからだという様子はうかがえるが、豊富な内容をコンパクトに１枚にまとめたからこそ、多くの先生方が目を通してくださっているのではないかと</w:t>
      </w:r>
      <w:r w:rsidR="00B81F92">
        <w:rPr>
          <w:rFonts w:ascii="Century" w:eastAsia="ＭＳ 明朝" w:hAnsi="Century" w:cs="Times New Roman" w:hint="eastAsia"/>
          <w:szCs w:val="24"/>
        </w:rPr>
        <w:t>思われる。</w:t>
      </w:r>
    </w:p>
    <w:p w:rsidR="000F2C68" w:rsidRDefault="000F2C68" w:rsidP="00BB5005">
      <w:pPr>
        <w:rPr>
          <w:rFonts w:ascii="Century" w:eastAsia="ＭＳ 明朝" w:hAnsi="Century" w:cs="Times New Roman"/>
          <w:szCs w:val="24"/>
        </w:rPr>
      </w:pPr>
      <w:r>
        <w:rPr>
          <w:rFonts w:ascii="Century" w:eastAsia="ＭＳ 明朝" w:hAnsi="Century" w:cs="Times New Roman" w:hint="eastAsia"/>
          <w:szCs w:val="24"/>
        </w:rPr>
        <w:t xml:space="preserve">　</w:t>
      </w:r>
    </w:p>
    <w:p w:rsidR="00E85975" w:rsidRDefault="00E85975" w:rsidP="00BB5005">
      <w:pPr>
        <w:rPr>
          <w:rFonts w:ascii="Century" w:eastAsia="ＭＳ 明朝" w:hAnsi="Century" w:cs="Times New Roman"/>
          <w:szCs w:val="24"/>
        </w:rPr>
      </w:pPr>
      <w:r>
        <w:rPr>
          <w:rFonts w:ascii="Century" w:eastAsia="ＭＳ 明朝" w:hAnsi="Century" w:cs="Times New Roman" w:hint="eastAsia"/>
          <w:szCs w:val="24"/>
        </w:rPr>
        <w:t xml:space="preserve">　</w:t>
      </w:r>
      <w:r w:rsidR="00113E7B">
        <w:rPr>
          <w:rFonts w:ascii="Century" w:eastAsia="ＭＳ 明朝" w:hAnsi="Century" w:cs="Times New Roman" w:hint="eastAsia"/>
          <w:szCs w:val="24"/>
        </w:rPr>
        <w:t xml:space="preserve">イ　</w:t>
      </w:r>
      <w:r>
        <w:rPr>
          <w:rFonts w:ascii="Century" w:eastAsia="ＭＳ 明朝" w:hAnsi="Century" w:cs="Times New Roman" w:hint="eastAsia"/>
          <w:szCs w:val="24"/>
        </w:rPr>
        <w:t>評価補助簿</w:t>
      </w:r>
      <w:r w:rsidR="00113E7B">
        <w:rPr>
          <w:rFonts w:ascii="Century" w:eastAsia="ＭＳ 明朝" w:hAnsi="Century" w:cs="Times New Roman" w:hint="eastAsia"/>
          <w:szCs w:val="24"/>
        </w:rPr>
        <w:t>の作成</w:t>
      </w:r>
      <w:r>
        <w:rPr>
          <w:rFonts w:ascii="Century" w:eastAsia="ＭＳ 明朝" w:hAnsi="Century" w:cs="Times New Roman" w:hint="eastAsia"/>
          <w:szCs w:val="24"/>
        </w:rPr>
        <w:t>について</w:t>
      </w:r>
    </w:p>
    <w:p w:rsidR="00113E7B" w:rsidRDefault="00113E7B" w:rsidP="00BB5005">
      <w:pPr>
        <w:rPr>
          <w:rFonts w:ascii="Century" w:eastAsia="ＭＳ 明朝" w:hAnsi="Century" w:cs="Times New Roman"/>
          <w:szCs w:val="24"/>
        </w:rPr>
      </w:pPr>
      <w:r>
        <w:rPr>
          <w:rFonts w:ascii="Century" w:eastAsia="ＭＳ 明朝" w:hAnsi="Century" w:cs="Times New Roman" w:hint="eastAsia"/>
          <w:szCs w:val="24"/>
        </w:rPr>
        <w:t xml:space="preserve">　　①評価の４観点が入ったもの　②観察評価に特化したもの　③技能に特化したもの</w:t>
      </w:r>
    </w:p>
    <w:p w:rsidR="00113E7B" w:rsidRDefault="00113E7B" w:rsidP="00BB5005">
      <w:pPr>
        <w:rPr>
          <w:rFonts w:ascii="Century" w:eastAsia="ＭＳ 明朝" w:hAnsi="Century" w:cs="Times New Roman"/>
          <w:szCs w:val="24"/>
        </w:rPr>
      </w:pPr>
      <w:r>
        <w:rPr>
          <w:rFonts w:ascii="Century" w:eastAsia="ＭＳ 明朝" w:hAnsi="Century" w:cs="Times New Roman" w:hint="eastAsia"/>
          <w:szCs w:val="24"/>
        </w:rPr>
        <w:t xml:space="preserve">　の３種類の補助簿を例として作成した。</w:t>
      </w:r>
    </w:p>
    <w:p w:rsidR="00113E7B" w:rsidRDefault="00113E7B" w:rsidP="00BB5005">
      <w:pPr>
        <w:rPr>
          <w:rFonts w:ascii="Century" w:eastAsia="ＭＳ 明朝" w:hAnsi="Century" w:cs="Times New Roman"/>
          <w:szCs w:val="24"/>
        </w:rPr>
      </w:pPr>
    </w:p>
    <w:p w:rsidR="00E85975" w:rsidRPr="00E85975" w:rsidRDefault="00113E7B" w:rsidP="00BB5005">
      <w:pPr>
        <w:rPr>
          <w:rFonts w:ascii="Century" w:eastAsia="ＭＳ 明朝" w:hAnsi="Century" w:cs="Times New Roman"/>
          <w:szCs w:val="24"/>
        </w:rPr>
      </w:pPr>
      <w:r w:rsidRPr="00113E7B">
        <w:rPr>
          <w:rFonts w:ascii="Century" w:eastAsia="ＭＳ 明朝" w:hAnsi="Century" w:cs="Times New Roman" w:hint="eastAsia"/>
          <w:b/>
          <w:szCs w:val="24"/>
        </w:rPr>
        <w:t>※今年度は県学体研高等学校部会において発表させて頂いたので、詳細についてはそちらのページをご覧ください。</w:t>
      </w:r>
      <w:r w:rsidR="00E85975">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p>
    <w:sectPr w:rsidR="00E85975" w:rsidRPr="00E85975" w:rsidSect="00C41962">
      <w:pgSz w:w="11906" w:h="16838"/>
      <w:pgMar w:top="1985" w:right="1701" w:bottom="1701" w:left="1701" w:header="851" w:footer="992" w:gutter="0"/>
      <w:cols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A0" w:rsidRDefault="009F57A0" w:rsidP="00096197">
      <w:r>
        <w:separator/>
      </w:r>
    </w:p>
  </w:endnote>
  <w:endnote w:type="continuationSeparator" w:id="0">
    <w:p w:rsidR="009F57A0" w:rsidRDefault="009F57A0" w:rsidP="000961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A0" w:rsidRDefault="009F57A0" w:rsidP="00096197">
      <w:r>
        <w:separator/>
      </w:r>
    </w:p>
  </w:footnote>
  <w:footnote w:type="continuationSeparator" w:id="0">
    <w:p w:rsidR="009F57A0" w:rsidRDefault="009F57A0" w:rsidP="00096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903"/>
    <w:multiLevelType w:val="hybridMultilevel"/>
    <w:tmpl w:val="3E3611B6"/>
    <w:lvl w:ilvl="0" w:tplc="E33C170E">
      <w:start w:val="1"/>
      <w:numFmt w:val="decimalEnclosedCircle"/>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F0D224C"/>
    <w:multiLevelType w:val="hybridMultilevel"/>
    <w:tmpl w:val="C380865A"/>
    <w:lvl w:ilvl="0" w:tplc="D25C9FA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7BF3746"/>
    <w:multiLevelType w:val="hybridMultilevel"/>
    <w:tmpl w:val="BE5EA9A6"/>
    <w:lvl w:ilvl="0" w:tplc="EEB2A1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88569FA"/>
    <w:multiLevelType w:val="hybridMultilevel"/>
    <w:tmpl w:val="F38E1478"/>
    <w:lvl w:ilvl="0" w:tplc="5D8634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8B4DEA"/>
    <w:multiLevelType w:val="hybridMultilevel"/>
    <w:tmpl w:val="CCD6E1F6"/>
    <w:lvl w:ilvl="0" w:tplc="49D8353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23094BB1"/>
    <w:multiLevelType w:val="hybridMultilevel"/>
    <w:tmpl w:val="FB848B5E"/>
    <w:lvl w:ilvl="0" w:tplc="FECC8A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nsid w:val="26473AAC"/>
    <w:multiLevelType w:val="hybridMultilevel"/>
    <w:tmpl w:val="98882ED0"/>
    <w:lvl w:ilvl="0" w:tplc="E59887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2A40059"/>
    <w:multiLevelType w:val="hybridMultilevel"/>
    <w:tmpl w:val="A24471CA"/>
    <w:lvl w:ilvl="0" w:tplc="79567D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4D768DF"/>
    <w:multiLevelType w:val="hybridMultilevel"/>
    <w:tmpl w:val="5BA8B2F4"/>
    <w:lvl w:ilvl="0" w:tplc="52B4262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3E5868FC"/>
    <w:multiLevelType w:val="hybridMultilevel"/>
    <w:tmpl w:val="3A763A66"/>
    <w:lvl w:ilvl="0" w:tplc="604A9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1D155B"/>
    <w:multiLevelType w:val="hybridMultilevel"/>
    <w:tmpl w:val="6FAEF826"/>
    <w:lvl w:ilvl="0" w:tplc="138A1B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F536FCF"/>
    <w:multiLevelType w:val="hybridMultilevel"/>
    <w:tmpl w:val="F2C4FEE0"/>
    <w:lvl w:ilvl="0" w:tplc="D654FD6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50552569"/>
    <w:multiLevelType w:val="hybridMultilevel"/>
    <w:tmpl w:val="141232E8"/>
    <w:lvl w:ilvl="0" w:tplc="65EEE904">
      <w:start w:val="1"/>
      <w:numFmt w:val="decimalEnclosedCircle"/>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535B1E19"/>
    <w:multiLevelType w:val="hybridMultilevel"/>
    <w:tmpl w:val="76F4D086"/>
    <w:lvl w:ilvl="0" w:tplc="0C488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F005892"/>
    <w:multiLevelType w:val="hybridMultilevel"/>
    <w:tmpl w:val="5AC0E278"/>
    <w:lvl w:ilvl="0" w:tplc="541419D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63AB5719"/>
    <w:multiLevelType w:val="hybridMultilevel"/>
    <w:tmpl w:val="70AA97C6"/>
    <w:lvl w:ilvl="0" w:tplc="4538D6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CA253EE"/>
    <w:multiLevelType w:val="hybridMultilevel"/>
    <w:tmpl w:val="8A2669C2"/>
    <w:lvl w:ilvl="0" w:tplc="AC9C4F8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3"/>
  </w:num>
  <w:num w:numId="2">
    <w:abstractNumId w:val="2"/>
  </w:num>
  <w:num w:numId="3">
    <w:abstractNumId w:val="16"/>
  </w:num>
  <w:num w:numId="4">
    <w:abstractNumId w:val="8"/>
  </w:num>
  <w:num w:numId="5">
    <w:abstractNumId w:val="4"/>
  </w:num>
  <w:num w:numId="6">
    <w:abstractNumId w:val="1"/>
  </w:num>
  <w:num w:numId="7">
    <w:abstractNumId w:val="12"/>
  </w:num>
  <w:num w:numId="8">
    <w:abstractNumId w:val="0"/>
  </w:num>
  <w:num w:numId="9">
    <w:abstractNumId w:val="14"/>
  </w:num>
  <w:num w:numId="10">
    <w:abstractNumId w:val="11"/>
  </w:num>
  <w:num w:numId="11">
    <w:abstractNumId w:val="3"/>
  </w:num>
  <w:num w:numId="12">
    <w:abstractNumId w:val="15"/>
  </w:num>
  <w:num w:numId="13">
    <w:abstractNumId w:val="6"/>
  </w:num>
  <w:num w:numId="14">
    <w:abstractNumId w:val="7"/>
  </w:num>
  <w:num w:numId="15">
    <w:abstractNumId w:val="5"/>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9EC"/>
    <w:rsid w:val="000124AE"/>
    <w:rsid w:val="000161FD"/>
    <w:rsid w:val="00050FDF"/>
    <w:rsid w:val="00080B04"/>
    <w:rsid w:val="00096197"/>
    <w:rsid w:val="000B1BF8"/>
    <w:rsid w:val="000C5DEA"/>
    <w:rsid w:val="000F2C68"/>
    <w:rsid w:val="00113E7B"/>
    <w:rsid w:val="00180F04"/>
    <w:rsid w:val="001D4B96"/>
    <w:rsid w:val="001D60D7"/>
    <w:rsid w:val="001F270C"/>
    <w:rsid w:val="00215A8D"/>
    <w:rsid w:val="00241C81"/>
    <w:rsid w:val="0027668B"/>
    <w:rsid w:val="002A31F8"/>
    <w:rsid w:val="002D30DA"/>
    <w:rsid w:val="003011B6"/>
    <w:rsid w:val="00366122"/>
    <w:rsid w:val="00377C22"/>
    <w:rsid w:val="00390CD2"/>
    <w:rsid w:val="003B7C14"/>
    <w:rsid w:val="003E23FB"/>
    <w:rsid w:val="003F0137"/>
    <w:rsid w:val="00466C9C"/>
    <w:rsid w:val="00496C38"/>
    <w:rsid w:val="004A58BE"/>
    <w:rsid w:val="004A6A25"/>
    <w:rsid w:val="004E1804"/>
    <w:rsid w:val="004F4EA6"/>
    <w:rsid w:val="004F78C0"/>
    <w:rsid w:val="0050485B"/>
    <w:rsid w:val="005335AF"/>
    <w:rsid w:val="005546BB"/>
    <w:rsid w:val="00555D46"/>
    <w:rsid w:val="00555E7C"/>
    <w:rsid w:val="005675D0"/>
    <w:rsid w:val="005A10E1"/>
    <w:rsid w:val="005C6585"/>
    <w:rsid w:val="005D2108"/>
    <w:rsid w:val="00605835"/>
    <w:rsid w:val="00621906"/>
    <w:rsid w:val="00622881"/>
    <w:rsid w:val="006536E3"/>
    <w:rsid w:val="00675657"/>
    <w:rsid w:val="00680384"/>
    <w:rsid w:val="00680CD7"/>
    <w:rsid w:val="006B1384"/>
    <w:rsid w:val="006B7E76"/>
    <w:rsid w:val="006E282D"/>
    <w:rsid w:val="00713B4A"/>
    <w:rsid w:val="00726830"/>
    <w:rsid w:val="007304F5"/>
    <w:rsid w:val="00735902"/>
    <w:rsid w:val="00752820"/>
    <w:rsid w:val="00761C1A"/>
    <w:rsid w:val="0076506A"/>
    <w:rsid w:val="00773C15"/>
    <w:rsid w:val="0077645F"/>
    <w:rsid w:val="00781C2B"/>
    <w:rsid w:val="007B2842"/>
    <w:rsid w:val="007C1BB9"/>
    <w:rsid w:val="007D0282"/>
    <w:rsid w:val="008256E5"/>
    <w:rsid w:val="0082587D"/>
    <w:rsid w:val="00827933"/>
    <w:rsid w:val="0085536F"/>
    <w:rsid w:val="008812EA"/>
    <w:rsid w:val="008838E1"/>
    <w:rsid w:val="008B20B1"/>
    <w:rsid w:val="008D5BD4"/>
    <w:rsid w:val="008E10AF"/>
    <w:rsid w:val="008F7621"/>
    <w:rsid w:val="00930999"/>
    <w:rsid w:val="00941413"/>
    <w:rsid w:val="00954D4B"/>
    <w:rsid w:val="009555A4"/>
    <w:rsid w:val="00974DE7"/>
    <w:rsid w:val="009A53EB"/>
    <w:rsid w:val="009C1BC0"/>
    <w:rsid w:val="009C2E6D"/>
    <w:rsid w:val="009D1659"/>
    <w:rsid w:val="009F1183"/>
    <w:rsid w:val="009F1C17"/>
    <w:rsid w:val="009F57A0"/>
    <w:rsid w:val="009F7084"/>
    <w:rsid w:val="00A53489"/>
    <w:rsid w:val="00AA0BE4"/>
    <w:rsid w:val="00AA3E32"/>
    <w:rsid w:val="00AB042E"/>
    <w:rsid w:val="00AF1CB0"/>
    <w:rsid w:val="00B10EA0"/>
    <w:rsid w:val="00B364C4"/>
    <w:rsid w:val="00B45E53"/>
    <w:rsid w:val="00B61380"/>
    <w:rsid w:val="00B654C5"/>
    <w:rsid w:val="00B72826"/>
    <w:rsid w:val="00B81F92"/>
    <w:rsid w:val="00B919EC"/>
    <w:rsid w:val="00BB5005"/>
    <w:rsid w:val="00BD3D3E"/>
    <w:rsid w:val="00C107C8"/>
    <w:rsid w:val="00C163E1"/>
    <w:rsid w:val="00C22F1E"/>
    <w:rsid w:val="00C4178E"/>
    <w:rsid w:val="00C41962"/>
    <w:rsid w:val="00C67290"/>
    <w:rsid w:val="00CA3B53"/>
    <w:rsid w:val="00CF001A"/>
    <w:rsid w:val="00CF4774"/>
    <w:rsid w:val="00D31934"/>
    <w:rsid w:val="00D36DF3"/>
    <w:rsid w:val="00D42397"/>
    <w:rsid w:val="00D6697D"/>
    <w:rsid w:val="00D7783D"/>
    <w:rsid w:val="00D8249F"/>
    <w:rsid w:val="00DA5DBC"/>
    <w:rsid w:val="00DC24E5"/>
    <w:rsid w:val="00DE4324"/>
    <w:rsid w:val="00E1685B"/>
    <w:rsid w:val="00E4182D"/>
    <w:rsid w:val="00E42FDF"/>
    <w:rsid w:val="00E5240B"/>
    <w:rsid w:val="00E7092A"/>
    <w:rsid w:val="00E73413"/>
    <w:rsid w:val="00E85975"/>
    <w:rsid w:val="00EA25B1"/>
    <w:rsid w:val="00EA4E9B"/>
    <w:rsid w:val="00EA5B63"/>
    <w:rsid w:val="00EE498C"/>
    <w:rsid w:val="00EF7EE7"/>
    <w:rsid w:val="00F11E58"/>
    <w:rsid w:val="00F225F3"/>
    <w:rsid w:val="00F374EE"/>
    <w:rsid w:val="00F511C4"/>
    <w:rsid w:val="00F51F1F"/>
    <w:rsid w:val="00F86354"/>
    <w:rsid w:val="00FA1870"/>
    <w:rsid w:val="00FA1F67"/>
    <w:rsid w:val="00FE33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934"/>
    <w:pPr>
      <w:ind w:leftChars="400" w:left="840"/>
    </w:pPr>
  </w:style>
  <w:style w:type="paragraph" w:styleId="a4">
    <w:name w:val="Balloon Text"/>
    <w:basedOn w:val="a"/>
    <w:link w:val="a5"/>
    <w:uiPriority w:val="99"/>
    <w:semiHidden/>
    <w:unhideWhenUsed/>
    <w:rsid w:val="00EF7E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EE7"/>
    <w:rPr>
      <w:rFonts w:asciiTheme="majorHAnsi" w:eastAsiaTheme="majorEastAsia" w:hAnsiTheme="majorHAnsi" w:cstheme="majorBidi"/>
      <w:sz w:val="18"/>
      <w:szCs w:val="18"/>
    </w:rPr>
  </w:style>
  <w:style w:type="paragraph" w:styleId="Web">
    <w:name w:val="Normal (Web)"/>
    <w:basedOn w:val="a"/>
    <w:uiPriority w:val="99"/>
    <w:semiHidden/>
    <w:unhideWhenUsed/>
    <w:rsid w:val="003661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semiHidden/>
    <w:unhideWhenUsed/>
    <w:rsid w:val="00096197"/>
    <w:pPr>
      <w:tabs>
        <w:tab w:val="center" w:pos="4252"/>
        <w:tab w:val="right" w:pos="8504"/>
      </w:tabs>
      <w:snapToGrid w:val="0"/>
    </w:pPr>
  </w:style>
  <w:style w:type="character" w:customStyle="1" w:styleId="a7">
    <w:name w:val="ヘッダー (文字)"/>
    <w:basedOn w:val="a0"/>
    <w:link w:val="a6"/>
    <w:uiPriority w:val="99"/>
    <w:semiHidden/>
    <w:rsid w:val="00096197"/>
  </w:style>
  <w:style w:type="paragraph" w:styleId="a8">
    <w:name w:val="footer"/>
    <w:basedOn w:val="a"/>
    <w:link w:val="a9"/>
    <w:uiPriority w:val="99"/>
    <w:semiHidden/>
    <w:unhideWhenUsed/>
    <w:rsid w:val="00096197"/>
    <w:pPr>
      <w:tabs>
        <w:tab w:val="center" w:pos="4252"/>
        <w:tab w:val="right" w:pos="8504"/>
      </w:tabs>
      <w:snapToGrid w:val="0"/>
    </w:pPr>
  </w:style>
  <w:style w:type="character" w:customStyle="1" w:styleId="a9">
    <w:name w:val="フッター (文字)"/>
    <w:basedOn w:val="a0"/>
    <w:link w:val="a8"/>
    <w:uiPriority w:val="99"/>
    <w:semiHidden/>
    <w:rsid w:val="00096197"/>
  </w:style>
  <w:style w:type="paragraph" w:styleId="aa">
    <w:name w:val="No Spacing"/>
    <w:uiPriority w:val="1"/>
    <w:qFormat/>
    <w:rsid w:val="004A6A2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934"/>
    <w:pPr>
      <w:ind w:leftChars="400" w:left="840"/>
    </w:pPr>
  </w:style>
  <w:style w:type="paragraph" w:styleId="a4">
    <w:name w:val="Balloon Text"/>
    <w:basedOn w:val="a"/>
    <w:link w:val="a5"/>
    <w:uiPriority w:val="99"/>
    <w:semiHidden/>
    <w:unhideWhenUsed/>
    <w:rsid w:val="00EF7E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EE7"/>
    <w:rPr>
      <w:rFonts w:asciiTheme="majorHAnsi" w:eastAsiaTheme="majorEastAsia" w:hAnsiTheme="majorHAnsi" w:cstheme="majorBidi"/>
      <w:sz w:val="18"/>
      <w:szCs w:val="18"/>
    </w:rPr>
  </w:style>
  <w:style w:type="paragraph" w:styleId="Web">
    <w:name w:val="Normal (Web)"/>
    <w:basedOn w:val="a"/>
    <w:uiPriority w:val="99"/>
    <w:semiHidden/>
    <w:unhideWhenUsed/>
    <w:rsid w:val="003661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72241650">
      <w:bodyDiv w:val="1"/>
      <w:marLeft w:val="0"/>
      <w:marRight w:val="0"/>
      <w:marTop w:val="0"/>
      <w:marBottom w:val="0"/>
      <w:divBdr>
        <w:top w:val="none" w:sz="0" w:space="0" w:color="auto"/>
        <w:left w:val="none" w:sz="0" w:space="0" w:color="auto"/>
        <w:bottom w:val="none" w:sz="0" w:space="0" w:color="auto"/>
        <w:right w:val="none" w:sz="0" w:space="0" w:color="auto"/>
      </w:divBdr>
    </w:div>
    <w:div w:id="425615969">
      <w:bodyDiv w:val="1"/>
      <w:marLeft w:val="0"/>
      <w:marRight w:val="0"/>
      <w:marTop w:val="0"/>
      <w:marBottom w:val="0"/>
      <w:divBdr>
        <w:top w:val="none" w:sz="0" w:space="0" w:color="auto"/>
        <w:left w:val="none" w:sz="0" w:space="0" w:color="auto"/>
        <w:bottom w:val="none" w:sz="0" w:space="0" w:color="auto"/>
        <w:right w:val="none" w:sz="0" w:space="0" w:color="auto"/>
      </w:divBdr>
    </w:div>
    <w:div w:id="463352349">
      <w:bodyDiv w:val="1"/>
      <w:marLeft w:val="0"/>
      <w:marRight w:val="0"/>
      <w:marTop w:val="0"/>
      <w:marBottom w:val="0"/>
      <w:divBdr>
        <w:top w:val="none" w:sz="0" w:space="0" w:color="auto"/>
        <w:left w:val="none" w:sz="0" w:space="0" w:color="auto"/>
        <w:bottom w:val="none" w:sz="0" w:space="0" w:color="auto"/>
        <w:right w:val="none" w:sz="0" w:space="0" w:color="auto"/>
      </w:divBdr>
    </w:div>
    <w:div w:id="652762929">
      <w:bodyDiv w:val="1"/>
      <w:marLeft w:val="0"/>
      <w:marRight w:val="0"/>
      <w:marTop w:val="0"/>
      <w:marBottom w:val="0"/>
      <w:divBdr>
        <w:top w:val="none" w:sz="0" w:space="0" w:color="auto"/>
        <w:left w:val="none" w:sz="0" w:space="0" w:color="auto"/>
        <w:bottom w:val="none" w:sz="0" w:space="0" w:color="auto"/>
        <w:right w:val="none" w:sz="0" w:space="0" w:color="auto"/>
      </w:divBdr>
    </w:div>
    <w:div w:id="703024433">
      <w:bodyDiv w:val="1"/>
      <w:marLeft w:val="0"/>
      <w:marRight w:val="0"/>
      <w:marTop w:val="0"/>
      <w:marBottom w:val="0"/>
      <w:divBdr>
        <w:top w:val="none" w:sz="0" w:space="0" w:color="auto"/>
        <w:left w:val="none" w:sz="0" w:space="0" w:color="auto"/>
        <w:bottom w:val="none" w:sz="0" w:space="0" w:color="auto"/>
        <w:right w:val="none" w:sz="0" w:space="0" w:color="auto"/>
      </w:divBdr>
    </w:div>
    <w:div w:id="915868706">
      <w:bodyDiv w:val="1"/>
      <w:marLeft w:val="0"/>
      <w:marRight w:val="0"/>
      <w:marTop w:val="0"/>
      <w:marBottom w:val="0"/>
      <w:divBdr>
        <w:top w:val="none" w:sz="0" w:space="0" w:color="auto"/>
        <w:left w:val="none" w:sz="0" w:space="0" w:color="auto"/>
        <w:bottom w:val="none" w:sz="0" w:space="0" w:color="auto"/>
        <w:right w:val="none" w:sz="0" w:space="0" w:color="auto"/>
      </w:divBdr>
    </w:div>
    <w:div w:id="946430957">
      <w:bodyDiv w:val="1"/>
      <w:marLeft w:val="0"/>
      <w:marRight w:val="0"/>
      <w:marTop w:val="0"/>
      <w:marBottom w:val="0"/>
      <w:divBdr>
        <w:top w:val="none" w:sz="0" w:space="0" w:color="auto"/>
        <w:left w:val="none" w:sz="0" w:space="0" w:color="auto"/>
        <w:bottom w:val="none" w:sz="0" w:space="0" w:color="auto"/>
        <w:right w:val="none" w:sz="0" w:space="0" w:color="auto"/>
      </w:divBdr>
    </w:div>
    <w:div w:id="1107113775">
      <w:bodyDiv w:val="1"/>
      <w:marLeft w:val="0"/>
      <w:marRight w:val="0"/>
      <w:marTop w:val="0"/>
      <w:marBottom w:val="0"/>
      <w:divBdr>
        <w:top w:val="none" w:sz="0" w:space="0" w:color="auto"/>
        <w:left w:val="none" w:sz="0" w:space="0" w:color="auto"/>
        <w:bottom w:val="none" w:sz="0" w:space="0" w:color="auto"/>
        <w:right w:val="none" w:sz="0" w:space="0" w:color="auto"/>
      </w:divBdr>
    </w:div>
    <w:div w:id="1253586149">
      <w:bodyDiv w:val="1"/>
      <w:marLeft w:val="0"/>
      <w:marRight w:val="0"/>
      <w:marTop w:val="0"/>
      <w:marBottom w:val="0"/>
      <w:divBdr>
        <w:top w:val="none" w:sz="0" w:space="0" w:color="auto"/>
        <w:left w:val="none" w:sz="0" w:space="0" w:color="auto"/>
        <w:bottom w:val="none" w:sz="0" w:space="0" w:color="auto"/>
        <w:right w:val="none" w:sz="0" w:space="0" w:color="auto"/>
      </w:divBdr>
    </w:div>
    <w:div w:id="1305507698">
      <w:bodyDiv w:val="1"/>
      <w:marLeft w:val="0"/>
      <w:marRight w:val="0"/>
      <w:marTop w:val="0"/>
      <w:marBottom w:val="0"/>
      <w:divBdr>
        <w:top w:val="none" w:sz="0" w:space="0" w:color="auto"/>
        <w:left w:val="none" w:sz="0" w:space="0" w:color="auto"/>
        <w:bottom w:val="none" w:sz="0" w:space="0" w:color="auto"/>
        <w:right w:val="none" w:sz="0" w:space="0" w:color="auto"/>
      </w:divBdr>
    </w:div>
    <w:div w:id="1403334276">
      <w:bodyDiv w:val="1"/>
      <w:marLeft w:val="0"/>
      <w:marRight w:val="0"/>
      <w:marTop w:val="0"/>
      <w:marBottom w:val="0"/>
      <w:divBdr>
        <w:top w:val="none" w:sz="0" w:space="0" w:color="auto"/>
        <w:left w:val="none" w:sz="0" w:space="0" w:color="auto"/>
        <w:bottom w:val="none" w:sz="0" w:space="0" w:color="auto"/>
        <w:right w:val="none" w:sz="0" w:space="0" w:color="auto"/>
      </w:divBdr>
    </w:div>
    <w:div w:id="1483503734">
      <w:bodyDiv w:val="1"/>
      <w:marLeft w:val="0"/>
      <w:marRight w:val="0"/>
      <w:marTop w:val="0"/>
      <w:marBottom w:val="0"/>
      <w:divBdr>
        <w:top w:val="none" w:sz="0" w:space="0" w:color="auto"/>
        <w:left w:val="none" w:sz="0" w:space="0" w:color="auto"/>
        <w:bottom w:val="none" w:sz="0" w:space="0" w:color="auto"/>
        <w:right w:val="none" w:sz="0" w:space="0" w:color="auto"/>
      </w:divBdr>
    </w:div>
    <w:div w:id="1651783255">
      <w:bodyDiv w:val="1"/>
      <w:marLeft w:val="0"/>
      <w:marRight w:val="0"/>
      <w:marTop w:val="0"/>
      <w:marBottom w:val="0"/>
      <w:divBdr>
        <w:top w:val="none" w:sz="0" w:space="0" w:color="auto"/>
        <w:left w:val="none" w:sz="0" w:space="0" w:color="auto"/>
        <w:bottom w:val="none" w:sz="0" w:space="0" w:color="auto"/>
        <w:right w:val="none" w:sz="0" w:space="0" w:color="auto"/>
      </w:divBdr>
    </w:div>
    <w:div w:id="1938979902">
      <w:bodyDiv w:val="1"/>
      <w:marLeft w:val="0"/>
      <w:marRight w:val="0"/>
      <w:marTop w:val="0"/>
      <w:marBottom w:val="0"/>
      <w:divBdr>
        <w:top w:val="none" w:sz="0" w:space="0" w:color="auto"/>
        <w:left w:val="none" w:sz="0" w:space="0" w:color="auto"/>
        <w:bottom w:val="none" w:sz="0" w:space="0" w:color="auto"/>
        <w:right w:val="none" w:sz="0" w:space="0" w:color="auto"/>
      </w:divBdr>
    </w:div>
    <w:div w:id="20491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473CB-77EF-44E7-B565-09A13E6D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宮崎県教育庁</dc:creator>
  <cp:lastModifiedBy>土持裕子</cp:lastModifiedBy>
  <cp:revision>4</cp:revision>
  <cp:lastPrinted>2016-02-01T02:33:00Z</cp:lastPrinted>
  <dcterms:created xsi:type="dcterms:W3CDTF">2016-01-14T05:51:00Z</dcterms:created>
  <dcterms:modified xsi:type="dcterms:W3CDTF">2016-02-01T02:34:00Z</dcterms:modified>
</cp:coreProperties>
</file>